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0C7E" w14:textId="77777777" w:rsidR="00FA4D83" w:rsidRDefault="00FA4D83">
      <w:pPr>
        <w:jc w:val="right"/>
      </w:pPr>
    </w:p>
    <w:p w14:paraId="4B2225A0" w14:textId="77777777" w:rsidR="00FA4D83" w:rsidRDefault="00FA4D83">
      <w:pPr>
        <w:jc w:val="center"/>
        <w:rPr>
          <w:b/>
          <w:bCs/>
        </w:rPr>
      </w:pPr>
      <w:r>
        <w:rPr>
          <w:b/>
          <w:bCs/>
        </w:rPr>
        <w:t xml:space="preserve">Jednací řád školské rady </w:t>
      </w:r>
    </w:p>
    <w:p w14:paraId="780A46FC" w14:textId="77777777" w:rsidR="00FA4D83" w:rsidRDefault="00FA4D83">
      <w:pPr>
        <w:jc w:val="center"/>
        <w:rPr>
          <w:b/>
          <w:bCs/>
        </w:rPr>
      </w:pPr>
    </w:p>
    <w:p w14:paraId="3D5225E9" w14:textId="77777777" w:rsidR="00FA4D83" w:rsidRDefault="00CB1AAB" w:rsidP="00CB1AAB">
      <w:pPr>
        <w:pStyle w:val="Zkladntextodsazen"/>
        <w:jc w:val="center"/>
      </w:pPr>
      <w:r>
        <w:t>Masarykova střední škola chemická, Praha 1, Křemencova 12</w:t>
      </w:r>
    </w:p>
    <w:p w14:paraId="138538EF" w14:textId="77777777" w:rsidR="00FA4D83" w:rsidRDefault="00FA4D83">
      <w:pPr>
        <w:jc w:val="center"/>
      </w:pPr>
    </w:p>
    <w:p w14:paraId="78E5E1C4" w14:textId="77777777" w:rsidR="00FA4D83" w:rsidRDefault="00FA4D83">
      <w:pPr>
        <w:jc w:val="center"/>
      </w:pPr>
      <w:r>
        <w:t>zřízené dne</w:t>
      </w:r>
      <w:r w:rsidR="0094052E">
        <w:t xml:space="preserve"> </w:t>
      </w:r>
      <w:r>
        <w:t>1. dubna 2005</w:t>
      </w:r>
    </w:p>
    <w:p w14:paraId="26131E35" w14:textId="77777777" w:rsidR="00FA4D83" w:rsidRDefault="00FA4D83">
      <w:pPr>
        <w:jc w:val="center"/>
        <w:rPr>
          <w:b/>
          <w:bCs/>
        </w:rPr>
      </w:pPr>
    </w:p>
    <w:p w14:paraId="467A906D" w14:textId="77777777" w:rsidR="00FA4D83" w:rsidRDefault="00FA4D83">
      <w:pPr>
        <w:jc w:val="center"/>
        <w:rPr>
          <w:b/>
          <w:bCs/>
        </w:rPr>
      </w:pPr>
      <w:r>
        <w:rPr>
          <w:b/>
          <w:bCs/>
        </w:rPr>
        <w:t>usnesením Rady hlavního města Prahy č. 0330 ze dne 22.</w:t>
      </w:r>
      <w:r w:rsidR="0094052E">
        <w:rPr>
          <w:b/>
          <w:bCs/>
        </w:rPr>
        <w:t xml:space="preserve"> </w:t>
      </w:r>
      <w:r>
        <w:rPr>
          <w:b/>
          <w:bCs/>
        </w:rPr>
        <w:t>3.</w:t>
      </w:r>
      <w:r w:rsidR="0094052E">
        <w:rPr>
          <w:b/>
          <w:bCs/>
        </w:rPr>
        <w:t xml:space="preserve"> </w:t>
      </w:r>
      <w:r>
        <w:rPr>
          <w:b/>
          <w:bCs/>
        </w:rPr>
        <w:t>2005</w:t>
      </w:r>
    </w:p>
    <w:p w14:paraId="67036FC6" w14:textId="77777777" w:rsidR="00FA4D83" w:rsidRDefault="00FA4D83">
      <w:pPr>
        <w:jc w:val="center"/>
        <w:rPr>
          <w:b/>
          <w:bCs/>
        </w:rPr>
      </w:pPr>
    </w:p>
    <w:p w14:paraId="09E3F864" w14:textId="77777777" w:rsidR="00FA4D83" w:rsidRDefault="00FA4D83">
      <w:pPr>
        <w:jc w:val="center"/>
      </w:pPr>
    </w:p>
    <w:p w14:paraId="09BCD8AB" w14:textId="77777777" w:rsidR="00FA4D83" w:rsidRDefault="00FA4D83">
      <w:pPr>
        <w:pStyle w:val="Nadpis2"/>
      </w:pPr>
      <w:r>
        <w:t>Č</w:t>
      </w:r>
      <w:r w:rsidR="00CB1AAB">
        <w:t>l</w:t>
      </w:r>
      <w:r>
        <w:t>. 1</w:t>
      </w:r>
    </w:p>
    <w:p w14:paraId="2CD0BE69" w14:textId="77777777" w:rsidR="00FA4D83" w:rsidRDefault="00FA4D83">
      <w:r>
        <w:t xml:space="preserve">           </w:t>
      </w:r>
    </w:p>
    <w:p w14:paraId="5F259503" w14:textId="77777777" w:rsidR="00FA4D83" w:rsidRDefault="00FA4D83">
      <w:pPr>
        <w:jc w:val="both"/>
      </w:pPr>
      <w:r>
        <w:t>Školská rada vykonává své působnosti podle § 167 a § 168 zákona č. 561/2004 Sb., o předškolním, základním, středním, vyšším odborném a jiném vzdělávání (školský zákon), a v souladu s Volebním řádem pro volbu členů školské rady, vydaným usnesením Rady HMP č. 0330 ze dne 22.</w:t>
      </w:r>
      <w:r w:rsidR="0094052E">
        <w:t xml:space="preserve"> </w:t>
      </w:r>
      <w:r>
        <w:t>3.</w:t>
      </w:r>
      <w:r w:rsidR="0094052E">
        <w:t xml:space="preserve"> </w:t>
      </w:r>
      <w:r>
        <w:t>2005.</w:t>
      </w:r>
    </w:p>
    <w:p w14:paraId="3FD2903F" w14:textId="77777777" w:rsidR="00FA4D83" w:rsidRDefault="00FA4D83">
      <w:pPr>
        <w:jc w:val="both"/>
      </w:pPr>
    </w:p>
    <w:p w14:paraId="0BF499E8" w14:textId="77777777" w:rsidR="00FA4D83" w:rsidRDefault="00FA4D83">
      <w:pPr>
        <w:jc w:val="both"/>
      </w:pPr>
    </w:p>
    <w:p w14:paraId="41C104AA" w14:textId="77777777" w:rsidR="00FA4D83" w:rsidRDefault="00FA4D83">
      <w:pPr>
        <w:pStyle w:val="Nadpis2"/>
      </w:pPr>
      <w:r>
        <w:t>Č</w:t>
      </w:r>
      <w:r w:rsidR="00CB1AAB">
        <w:t>l</w:t>
      </w:r>
      <w:r>
        <w:t>.  2</w:t>
      </w:r>
    </w:p>
    <w:p w14:paraId="24DCCE1E" w14:textId="77777777" w:rsidR="00FA4D83" w:rsidRDefault="00FA4D83">
      <w:pPr>
        <w:jc w:val="both"/>
      </w:pPr>
    </w:p>
    <w:p w14:paraId="45DC1F01" w14:textId="09D49536" w:rsidR="00FA4D83" w:rsidRPr="00B32B48" w:rsidRDefault="00FA4D83">
      <w:pPr>
        <w:jc w:val="both"/>
      </w:pPr>
      <w:r>
        <w:t>Školská rada se schází ke svým zasedáním podle potřeby, nejméně však dvakrát ročně. Termíny zasedání se stanoví s ohledem na působnosti školské rady stanovené zákonem. Zasedání školské rady svolává předseda školské rady, popřípadě místopředseda školské rady. Ředitel školy má právo požádat školskou radu zastoupenou předsedou nebo místopředsedou v odůvodněných případech o svolání mimořádného zasedání školské rady. Na základě této žádosti je mimořádné zasedání školské rady svoláno do 15 dnů. Podklady pro jednání školské rady zajišťují členové školské rady a ředitel školy, pokud ho o to školská rada požádá. Jedná se zejména o ustanovení § 168 odst. 1, písm. a) až h) zákona č. 561/2004 Sb., o předškolním, základním, středním, vyšším odborném a jiném vzdělávání (školský zákon).</w:t>
      </w:r>
      <w:r w:rsidR="0094052E">
        <w:t xml:space="preserve"> </w:t>
      </w:r>
      <w:r w:rsidR="00485BBA">
        <w:t>Jednání školské rady může proběhnout prezenční</w:t>
      </w:r>
      <w:r w:rsidR="002E538B">
        <w:t>,</w:t>
      </w:r>
      <w:r w:rsidR="00485BBA">
        <w:t xml:space="preserve"> distanční formou prostřednictvím elektronických systémů</w:t>
      </w:r>
      <w:r w:rsidR="002E538B" w:rsidRPr="00B32B48">
        <w:t xml:space="preserve">, popř. lze </w:t>
      </w:r>
      <w:r w:rsidR="00EB11DC" w:rsidRPr="00B32B48">
        <w:t xml:space="preserve">projednávat </w:t>
      </w:r>
      <w:r w:rsidR="002E538B" w:rsidRPr="00B32B48">
        <w:t xml:space="preserve">připomínky </w:t>
      </w:r>
      <w:r w:rsidR="00EB11DC" w:rsidRPr="00B32B48">
        <w:t xml:space="preserve">a schvalovat dokumenty </w:t>
      </w:r>
      <w:r w:rsidR="002E538B" w:rsidRPr="00B32B48">
        <w:t>písemně (per rollam) adresované všem členům školské rady</w:t>
      </w:r>
      <w:r w:rsidR="00EB11DC" w:rsidRPr="00B32B48">
        <w:t xml:space="preserve"> na jejich e-mailové adresy</w:t>
      </w:r>
      <w:r w:rsidR="0094052E" w:rsidRPr="00B32B48">
        <w:t>.</w:t>
      </w:r>
    </w:p>
    <w:p w14:paraId="289E357E" w14:textId="77777777" w:rsidR="00FA4D83" w:rsidRPr="00B32B48" w:rsidRDefault="00FA4D83">
      <w:pPr>
        <w:jc w:val="both"/>
      </w:pPr>
    </w:p>
    <w:p w14:paraId="5876EB3A" w14:textId="77777777" w:rsidR="00FA4D83" w:rsidRDefault="00FA4D83">
      <w:pPr>
        <w:jc w:val="both"/>
      </w:pPr>
    </w:p>
    <w:p w14:paraId="652B02B5" w14:textId="77777777" w:rsidR="00FA4D83" w:rsidRDefault="00FA4D83">
      <w:pPr>
        <w:pStyle w:val="Nadpis2"/>
      </w:pPr>
      <w:r>
        <w:t>Č</w:t>
      </w:r>
      <w:r w:rsidR="00CB1AAB">
        <w:t>l</w:t>
      </w:r>
      <w:r>
        <w:t>.  3</w:t>
      </w:r>
    </w:p>
    <w:p w14:paraId="3E13D683" w14:textId="77777777" w:rsidR="00FA4D83" w:rsidRDefault="00FA4D83">
      <w:pPr>
        <w:pStyle w:val="Zkladntextodsazen"/>
      </w:pPr>
    </w:p>
    <w:p w14:paraId="1A1923A1" w14:textId="77777777" w:rsidR="00FA4D83" w:rsidRDefault="00FA4D83">
      <w:pPr>
        <w:pStyle w:val="Zkladntextodsazen"/>
      </w:pPr>
      <w:r>
        <w:t xml:space="preserve">Program jednání navrhuje předseda školské rady. Vychází přitom z povinností uložených školské radě zákonem, z podnětů a návrhů zákonných zástupců nezletilých žáků a zletilých žáků a studentů, z podnětů a návrhů členů školské rady a z podnětů a návrhů ředitele nebo zřizovatele školy. Školská rada jedná podle programu a plánu práce, který schválí na návrh předsedy školské rady nebo jiného člena školské rady. V úvodu jednání projedná školská rada kontrolu plnění úkolů a informace jednotlivých členů školské rady, popřípadě ředitele školy nebo jím pověřeného zástupce, pokud je přizván k jednání školské rady. V dalším průběhu se projednávají nové návrhy jednotlivých členů školské rady. </w:t>
      </w:r>
    </w:p>
    <w:p w14:paraId="51788844" w14:textId="77777777" w:rsidR="00FA4D83" w:rsidRDefault="00FA4D83">
      <w:pPr>
        <w:pStyle w:val="Nadpis2"/>
        <w:jc w:val="both"/>
      </w:pPr>
    </w:p>
    <w:p w14:paraId="18107C10" w14:textId="77777777" w:rsidR="00FA4D83" w:rsidRDefault="00FA4D83"/>
    <w:p w14:paraId="4B741FBE" w14:textId="77777777" w:rsidR="00FA4D83" w:rsidRDefault="00FA4D83">
      <w:pPr>
        <w:pStyle w:val="Nadpis2"/>
      </w:pPr>
      <w:r>
        <w:t>Č</w:t>
      </w:r>
      <w:r w:rsidR="00CB1AAB">
        <w:t>l</w:t>
      </w:r>
      <w:r>
        <w:t>. 4</w:t>
      </w:r>
    </w:p>
    <w:p w14:paraId="40F2A320" w14:textId="77777777" w:rsidR="00FA4D83" w:rsidRDefault="00FA4D83">
      <w:pPr>
        <w:pStyle w:val="Zkladntextodsazen"/>
      </w:pPr>
      <w:r>
        <w:t xml:space="preserve">         </w:t>
      </w:r>
    </w:p>
    <w:p w14:paraId="3768DA11" w14:textId="77777777" w:rsidR="00FA4D83" w:rsidRDefault="00FA4D83">
      <w:pPr>
        <w:pStyle w:val="Zkladntextodsazen"/>
      </w:pPr>
      <w:r>
        <w:t xml:space="preserve">Školská rada se usnáší nadpoloviční většinou všech členů školské rady při schvalování materiálů podle ustanovení § 168 odst.1 písm. b) až d), f) zákona č. 561/2004 Sb., o předškolním, základním, středním, vyšším odborném a jiném vzdělávání (školský zákon). V ostatních případech se usnáší školská rada většinou přítomných členů školské rady. Při rovnosti hlasů rozhoduje hlas předsedy školské rady. </w:t>
      </w:r>
      <w:r>
        <w:lastRenderedPageBreak/>
        <w:t>O</w:t>
      </w:r>
      <w:r w:rsidR="0094052E">
        <w:t> </w:t>
      </w:r>
      <w:r>
        <w:t>průběhu zasedání se pořizuje zápis, který obsahuje i záznam o přijatých usneseních a o průběhu a</w:t>
      </w:r>
      <w:r w:rsidR="0094052E">
        <w:t> </w:t>
      </w:r>
      <w:r>
        <w:t xml:space="preserve">výsledku hlasování. </w:t>
      </w:r>
    </w:p>
    <w:p w14:paraId="4C82970A" w14:textId="77777777" w:rsidR="00FA4D83" w:rsidRDefault="00FA4D83">
      <w:pPr>
        <w:pStyle w:val="Zkladntextodsazen"/>
      </w:pPr>
    </w:p>
    <w:p w14:paraId="48E944CE" w14:textId="77777777" w:rsidR="00FA4D83" w:rsidRDefault="00FA4D83">
      <w:pPr>
        <w:jc w:val="both"/>
      </w:pPr>
    </w:p>
    <w:p w14:paraId="38017B70" w14:textId="77777777" w:rsidR="00FA4D83" w:rsidRDefault="00FA4D83">
      <w:pPr>
        <w:pStyle w:val="Nadpis2"/>
      </w:pPr>
      <w:r>
        <w:t>Č</w:t>
      </w:r>
      <w:r w:rsidR="00CB1AAB">
        <w:t>l</w:t>
      </w:r>
      <w:r>
        <w:t>. 5</w:t>
      </w:r>
    </w:p>
    <w:p w14:paraId="2BE9410B" w14:textId="77777777" w:rsidR="00FA4D83" w:rsidRDefault="00FA4D83">
      <w:pPr>
        <w:jc w:val="both"/>
        <w:rPr>
          <w:b/>
          <w:bCs/>
        </w:rPr>
      </w:pPr>
    </w:p>
    <w:p w14:paraId="2E71162B" w14:textId="77777777" w:rsidR="00FA4D83" w:rsidRDefault="00FA4D83">
      <w:pPr>
        <w:pStyle w:val="Zkladntextodsazen"/>
      </w:pPr>
      <w:r>
        <w:t>Nejméně jednou ročně školská rada informuje zákonné zástupce žáků školy, žáky školy, pracovníky školy a zřizovatele školy o své činnosti za uplynulé období. Součástí této informace jsou výsledky</w:t>
      </w:r>
      <w:r w:rsidR="0094052E">
        <w:t xml:space="preserve"> a </w:t>
      </w:r>
      <w:r>
        <w:t>průběh schvalování návrhu rozpočtu školy, výroční zprávy školy, zprávy o hospodaření školy a</w:t>
      </w:r>
      <w:r w:rsidR="0094052E">
        <w:t> </w:t>
      </w:r>
      <w:r>
        <w:t>o</w:t>
      </w:r>
      <w:r w:rsidR="0094052E">
        <w:t> </w:t>
      </w:r>
      <w:r>
        <w:t>projednávaných návrzích na školní vzdělávací programy anebo jiné koncepční záměry rozvoje školy.</w:t>
      </w:r>
    </w:p>
    <w:p w14:paraId="436C3AED" w14:textId="77777777" w:rsidR="00FA4D83" w:rsidRDefault="00FA4D83">
      <w:pPr>
        <w:pStyle w:val="Zkladntextodsazen"/>
      </w:pPr>
    </w:p>
    <w:p w14:paraId="2A1D5EA1" w14:textId="77777777" w:rsidR="00FA4D83" w:rsidRDefault="00FA4D83">
      <w:pPr>
        <w:jc w:val="both"/>
      </w:pPr>
    </w:p>
    <w:p w14:paraId="43C419BC" w14:textId="77777777" w:rsidR="00FA4D83" w:rsidRDefault="00FA4D83">
      <w:pPr>
        <w:pStyle w:val="Nadpis2"/>
      </w:pPr>
      <w:r>
        <w:t>Č</w:t>
      </w:r>
      <w:r w:rsidR="00CB1AAB">
        <w:t>l</w:t>
      </w:r>
      <w:r>
        <w:t>. 6</w:t>
      </w:r>
    </w:p>
    <w:p w14:paraId="551C1391" w14:textId="77777777" w:rsidR="00FA4D83" w:rsidRDefault="00FA4D83">
      <w:pPr>
        <w:jc w:val="both"/>
        <w:rPr>
          <w:b/>
          <w:bCs/>
        </w:rPr>
      </w:pPr>
    </w:p>
    <w:p w14:paraId="31278C73" w14:textId="77777777" w:rsidR="00FA4D83" w:rsidRDefault="00FA4D83">
      <w:pPr>
        <w:jc w:val="both"/>
      </w:pPr>
      <w:r>
        <w:t>Změny, doplňky nebo vydání novéh</w:t>
      </w:r>
      <w:r w:rsidR="0094052E">
        <w:t xml:space="preserve">o </w:t>
      </w:r>
      <w:r>
        <w:t>jednacího řádu podléhají schválení školskou radou.</w:t>
      </w:r>
    </w:p>
    <w:p w14:paraId="5543EB65" w14:textId="77777777" w:rsidR="00FA4D83" w:rsidRDefault="00FA4D83">
      <w:pPr>
        <w:jc w:val="both"/>
      </w:pPr>
    </w:p>
    <w:p w14:paraId="29AA76CE" w14:textId="77777777" w:rsidR="00FA4D83" w:rsidRDefault="00FA4D83">
      <w:pPr>
        <w:jc w:val="both"/>
      </w:pPr>
    </w:p>
    <w:p w14:paraId="0B9C9302" w14:textId="77777777" w:rsidR="00FA4D83" w:rsidRDefault="00FA4D83">
      <w:pPr>
        <w:pStyle w:val="Nadpis2"/>
      </w:pPr>
      <w:r>
        <w:t>Č</w:t>
      </w:r>
      <w:r w:rsidR="00CB1AAB">
        <w:t>l</w:t>
      </w:r>
      <w:r>
        <w:t>. 7</w:t>
      </w:r>
    </w:p>
    <w:p w14:paraId="10C062DC" w14:textId="77777777" w:rsidR="00FA4D83" w:rsidRDefault="00FA4D83">
      <w:pPr>
        <w:jc w:val="both"/>
        <w:rPr>
          <w:b/>
          <w:bCs/>
        </w:rPr>
      </w:pPr>
    </w:p>
    <w:p w14:paraId="3F9D4F10" w14:textId="78467E6A" w:rsidR="00FA4D83" w:rsidRPr="00B32B48" w:rsidRDefault="00FA4D83">
      <w:pPr>
        <w:jc w:val="both"/>
      </w:pPr>
      <w:r>
        <w:t>Tento jednací řád nabývá účinnost</w:t>
      </w:r>
      <w:r w:rsidR="0094052E">
        <w:t xml:space="preserve">i dnem </w:t>
      </w:r>
      <w:r w:rsidR="002E538B" w:rsidRPr="00B32B48">
        <w:t>12</w:t>
      </w:r>
      <w:r w:rsidR="0094052E" w:rsidRPr="00B32B48">
        <w:t xml:space="preserve">. </w:t>
      </w:r>
      <w:r w:rsidR="002E538B" w:rsidRPr="00B32B48">
        <w:t xml:space="preserve">prosince </w:t>
      </w:r>
      <w:r w:rsidR="0094052E" w:rsidRPr="00B32B48">
        <w:t>202</w:t>
      </w:r>
      <w:r w:rsidR="002E538B" w:rsidRPr="00B32B48">
        <w:t>3</w:t>
      </w:r>
      <w:r w:rsidR="0094052E" w:rsidRPr="00B32B48">
        <w:t>.</w:t>
      </w:r>
    </w:p>
    <w:p w14:paraId="10EEFB0C" w14:textId="77777777" w:rsidR="00FA4D83" w:rsidRDefault="00FA4D83">
      <w:pPr>
        <w:jc w:val="both"/>
      </w:pPr>
    </w:p>
    <w:p w14:paraId="3B21B3DB" w14:textId="77777777" w:rsidR="00FA4D83" w:rsidRDefault="00FA4D83">
      <w:pPr>
        <w:jc w:val="both"/>
      </w:pPr>
      <w:r>
        <w:t xml:space="preserve">        </w:t>
      </w:r>
    </w:p>
    <w:p w14:paraId="16FDB0C1" w14:textId="77777777" w:rsidR="00FA4D83" w:rsidRDefault="00FA4D83">
      <w:pPr>
        <w:jc w:val="both"/>
      </w:pPr>
    </w:p>
    <w:p w14:paraId="1D728793" w14:textId="77777777" w:rsidR="00FA4D83" w:rsidRDefault="00FA4D83">
      <w:pPr>
        <w:jc w:val="both"/>
      </w:pPr>
    </w:p>
    <w:p w14:paraId="4DC7D35D" w14:textId="77777777" w:rsidR="00FA4D83" w:rsidRDefault="00FA4D83">
      <w:pPr>
        <w:jc w:val="both"/>
      </w:pPr>
    </w:p>
    <w:p w14:paraId="06048323" w14:textId="77777777" w:rsidR="00FA4D83" w:rsidRDefault="00FA4D83">
      <w:pPr>
        <w:jc w:val="both"/>
      </w:pPr>
    </w:p>
    <w:p w14:paraId="76277BDA" w14:textId="436C8E69" w:rsidR="00FA4D83" w:rsidRDefault="00FA4D83">
      <w:pPr>
        <w:jc w:val="both"/>
      </w:pPr>
      <w:r>
        <w:t>V Praze dne</w:t>
      </w:r>
      <w:r w:rsidR="0094052E">
        <w:t xml:space="preserve"> </w:t>
      </w:r>
      <w:r w:rsidR="002E538B" w:rsidRPr="00B32B48">
        <w:t>12. prosince 2023</w:t>
      </w:r>
    </w:p>
    <w:p w14:paraId="63C7457E" w14:textId="77777777" w:rsidR="00FA4D83" w:rsidRDefault="00FA4D83">
      <w:pPr>
        <w:jc w:val="both"/>
      </w:pPr>
    </w:p>
    <w:p w14:paraId="6EC1D0CE" w14:textId="77777777" w:rsidR="00FA4D83" w:rsidRDefault="00FA4D83">
      <w:pPr>
        <w:jc w:val="both"/>
      </w:pPr>
    </w:p>
    <w:p w14:paraId="1C746D78" w14:textId="77777777" w:rsidR="00FA4D83" w:rsidRDefault="00FA4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p w14:paraId="3998472C" w14:textId="77777777" w:rsidR="00FA4D83" w:rsidRDefault="00FA4D83">
      <w:pPr>
        <w:jc w:val="both"/>
      </w:pPr>
      <w:r>
        <w:t xml:space="preserve">                                                                                               podpis předsedy školské rady </w:t>
      </w:r>
    </w:p>
    <w:p w14:paraId="21EF2DC4" w14:textId="77777777" w:rsidR="00FA4D83" w:rsidRDefault="00FA4D83"/>
    <w:p w14:paraId="6FBB7651" w14:textId="77777777" w:rsidR="00FA4D83" w:rsidRDefault="00FA4D83"/>
    <w:sectPr w:rsidR="00FA4D83">
      <w:pgSz w:w="11906" w:h="16838"/>
      <w:pgMar w:top="1417" w:right="926" w:bottom="1417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F9"/>
    <w:rsid w:val="000252B0"/>
    <w:rsid w:val="002E538B"/>
    <w:rsid w:val="00337BF1"/>
    <w:rsid w:val="00485BBA"/>
    <w:rsid w:val="005547CA"/>
    <w:rsid w:val="00683927"/>
    <w:rsid w:val="0094052E"/>
    <w:rsid w:val="00B32B48"/>
    <w:rsid w:val="00CB1AAB"/>
    <w:rsid w:val="00D70FF9"/>
    <w:rsid w:val="00EB11DC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5C4AF7"/>
  <w15:chartTrackingRefBased/>
  <w15:docId w15:val="{B0741F3B-5632-473D-8C04-35CCC2C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Textbubliny">
    <w:name w:val="Balloon Text"/>
    <w:basedOn w:val="Normln"/>
    <w:semiHidden/>
    <w:rsid w:val="00CB1AA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547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D8EFC02B51841BF6D11E2C84D6368" ma:contentTypeVersion="0" ma:contentTypeDescription="Vytvoří nový dokument" ma:contentTypeScope="" ma:versionID="12077edccfedc3fa3068f3a164a7a7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0A11F-A468-4AEC-B5E0-E23483EB7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69E42-FB95-4910-8853-7AF7449A741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EA7784-A3E4-4910-AF18-79037E24D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Magdalena Michálková</cp:lastModifiedBy>
  <cp:revision>4</cp:revision>
  <cp:lastPrinted>2023-12-12T10:09:00Z</cp:lastPrinted>
  <dcterms:created xsi:type="dcterms:W3CDTF">2023-12-06T20:00:00Z</dcterms:created>
  <dcterms:modified xsi:type="dcterms:W3CDTF">2023-12-12T10:16:00Z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0x010100BFFD8EFC02B51841BF6D11E2C84D6368</vt:lpwstr>
  </property>
</Properties>
</file>